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600"/>
        <w:gridCol w:w="4480"/>
      </w:tblGrid>
      <w:tr>
        <w:tc>
          <w:tcPr>
            <w:tcW w:w="5600" w:type="dxa"/>
            <w:tcBorders>
              <w:bottom w:val="single" w:sz="12" w:color="0D6D4A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Électricité Exemple inc.</w:t>
            </w:r>
          </w:p>
          <w:p>
            <w:pPr>
              <w:spacing w:before="0" w:after="60"/>
            </w:pPr>
            <w:r>
              <w:rPr>
                <w:rFonts w:ascii="Arial" w:hAnsi="Arial" w:cs="Arial"/>
                <w:color w:val="5F6769"/>
              </w:rPr>
              <w:t xml:space="preserve">123, rue Exemple</w:t>
              <w:br/>
              <w:t xml:space="preserve">Ville-Exemple (Québec) A0A 0A0</w:t>
              <w:br/>
              <w:t xml:space="preserve">450 555-0177 · service@example.com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N° TPS 000000000 RT0001</w:t>
              <w:br/>
              <w:t xml:space="preserve">N° TVQ 0000000000 TQ0001</w:t>
              <w:br/>
              <w:t xml:space="preserve">Licence RBQ : 0000-0000-00</w:t>
            </w:r>
          </w:p>
        </w:tc>
        <w:tc>
          <w:tcPr>
            <w:tcW w:w="4480" w:type="dxa"/>
            <w:tcBorders>
              <w:bottom w:val="single" w:sz="12" w:color="0D6D4A"/>
            </w:tcBorders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color w:val="0D6D4A"/>
                <w:sz w:val="36"/>
                <w:szCs w:val="36"/>
              </w:rPr>
              <w:t xml:space="preserve">BON DE TRAVAIL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N°  </w:t>
            </w:r>
            <w:r>
              <w:rPr>
                <w:rFonts w:ascii="Arial" w:hAnsi="Arial" w:cs="Arial"/>
                <w:b/>
              </w:rPr>
              <w:t xml:space="preserve">BT-2026-0418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Date  </w:t>
            </w:r>
            <w:r>
              <w:rPr>
                <w:rFonts w:ascii="Arial" w:hAnsi="Arial" w:cs="Arial"/>
                <w:b/>
              </w:rPr>
              <w:t xml:space="preserve">20 octobre 2026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Technicien  </w:t>
            </w:r>
            <w:r>
              <w:rPr>
                <w:rFonts w:ascii="Arial" w:hAnsi="Arial" w:cs="Arial"/>
                <w:b/>
              </w:rPr>
              <w:t xml:space="preserve">Sam Exemple</w:t>
            </w:r>
          </w:p>
        </w:tc>
      </w:tr>
    </w:tbl>
    <w:p>
      <w:pPr>
        <w:spacing w:before="0" w:after="120"/>
      </w:pP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40"/>
        <w:gridCol w:w="5040"/>
      </w:tblGrid>
      <w:tr>
        <w:tc>
          <w:tcPr>
            <w:tcW w:w="504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b/>
                <w:color w:val="5F6769"/>
                <w:sz w:val="15"/>
                <w:szCs w:val="15"/>
              </w:rPr>
              <w:t xml:space="preserve">CLIENT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b/>
              </w:rPr>
              <w:t xml:space="preserve">Copropriété Exemple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a/s de la gestionnaire</w:t>
              <w:br/>
              <w:t xml:space="preserve">789, rue Imaginaire</w:t>
              <w:br/>
              <w:t xml:space="preserve">Ville-Exemple (Québec) A0A 0A0</w:t>
            </w:r>
          </w:p>
        </w:tc>
        <w:tc>
          <w:tcPr>
            <w:tcW w:w="504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b/>
                <w:color w:val="5F6769"/>
                <w:sz w:val="15"/>
                <w:szCs w:val="15"/>
              </w:rPr>
              <w:t xml:space="preserve">ADRESSE DES TRAVAUX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789, rue Imaginaire, unité 3</w:t>
              <w:br/>
              <w:t xml:space="preserve">Ville-Exemple (Québec) A0A 0A0</w:t>
            </w:r>
          </w:p>
        </w:tc>
      </w:tr>
    </w:tbl>
    <w:p>
      <w:pPr>
        <w:spacing w:before="20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DEMANDE DU CLIENT</w:t>
      </w:r>
    </w:p>
    <w:p>
      <w:pPr>
        <w:spacing w:before="0" w:after="0"/>
      </w:pPr>
      <w:r>
        <w:rPr>
          <w:rFonts w:ascii="Arial" w:hAnsi="Arial" w:cs="Arial"/>
        </w:rPr>
        <w:t xml:space="preserve">Le disjoncteur de la cuisine saute quand le four et la bouilloire fonctionnent en même temps.</w:t>
      </w:r>
    </w:p>
    <w:p>
      <w:pPr>
        <w:spacing w:before="20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TRAVAUX EFFECTUÉS</w:t>
      </w:r>
    </w:p>
    <w:p>
      <w:pPr>
        <w:spacing w:before="0" w:after="0"/>
      </w:pPr>
      <w:r>
        <w:rPr>
          <w:rFonts w:ascii="Arial" w:hAnsi="Arial" w:cs="Arial"/>
        </w:rPr>
        <w:t xml:space="preserve">Vérification du panneau et du circuit de la cuisine. Ajout d'un circuit dédié de 20 A pour le comptoir, avec deux prises. Essais faits avec le four et la bouilloire : aucun déclenchement.</w:t>
      </w:r>
    </w:p>
    <w:p>
      <w:pPr>
        <w:spacing w:before="240" w:after="40"/>
      </w:pPr>
      <w:r>
        <w:rPr>
          <w:rFonts w:ascii="Arial" w:hAnsi="Arial" w:cs="Arial"/>
          <w:b/>
          <w:color w:val="5F6769"/>
          <w:sz w:val="15"/>
          <w:szCs w:val="15"/>
        </w:rPr>
        <w:t xml:space="preserve">MATÉRIEL</w:t>
      </w: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80"/>
        <w:gridCol w:w="900"/>
        <w:gridCol w:w="1900"/>
        <w:gridCol w:w="2200"/>
      </w:tblGrid>
      <w:tr>
        <w:tc>
          <w:tcPr>
            <w:tcW w:w="5080" w:type="dxa"/>
            <w:tcBorders>
              <w:bottom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Qté</w:t>
            </w:r>
          </w:p>
        </w:tc>
        <w:tc>
          <w:tcPr>
            <w:tcW w:w="1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Prix unitaire</w:t>
            </w:r>
          </w:p>
        </w:tc>
        <w:tc>
          <w:tcPr>
            <w:tcW w:w="22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Montant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Disjoncteur 20 A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18,75 $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18,75 $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Câble NMD90 12/2 (mètres)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15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2,40 $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36,00 $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Prise 20 A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9,50 $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19,00 $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</w:tbl>
    <w:p>
      <w:pPr>
        <w:spacing w:before="240" w:after="40"/>
      </w:pPr>
      <w:r>
        <w:rPr>
          <w:rFonts w:ascii="Arial" w:hAnsi="Arial" w:cs="Arial"/>
          <w:b/>
          <w:color w:val="5F6769"/>
          <w:sz w:val="15"/>
          <w:szCs w:val="15"/>
        </w:rPr>
        <w:t xml:space="preserve">MAIN-D'ŒUVRE</w:t>
      </w: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80"/>
        <w:gridCol w:w="900"/>
        <w:gridCol w:w="1900"/>
        <w:gridCol w:w="2200"/>
      </w:tblGrid>
      <w:tr>
        <w:tc>
          <w:tcPr>
            <w:tcW w:w="5080" w:type="dxa"/>
            <w:tcBorders>
              <w:bottom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Heures</w:t>
            </w:r>
          </w:p>
        </w:tc>
        <w:tc>
          <w:tcPr>
            <w:tcW w:w="1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Taux horaire</w:t>
            </w:r>
          </w:p>
        </w:tc>
        <w:tc>
          <w:tcPr>
            <w:tcW w:w="22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Montant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Sam Exemple, électricien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2,5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92,00 $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230,00 $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</w:tbl>
    <w:p>
      <w:pPr>
        <w:spacing w:before="0" w:after="120"/>
      </w:pPr>
    </w:p>
    <w:tbl>
      <w:tblPr>
        <w:tblW w:w="4400" w:type="dxa"/>
        <w:jc w:val="righ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00"/>
        <w:gridCol w:w="1800"/>
      </w:tblGrid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Total des heures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2,5 h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Sous-total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303,75 $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TPS (5 %)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15,19 $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TVQ (9,975 %)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30,30 $</w:t>
            </w:r>
          </w:p>
        </w:tc>
      </w:tr>
      <w:tr>
        <w:tc>
          <w:tcPr>
            <w:tcW w:w="2600" w:type="dxa"/>
            <w:tcBorders>
              <w:top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</w:t>
            </w:r>
          </w:p>
        </w:tc>
        <w:tc>
          <w:tcPr>
            <w:tcW w:w="1800" w:type="dxa"/>
            <w:tcBorders>
              <w:top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349,24 $</w:t>
            </w:r>
          </w:p>
        </w:tc>
      </w:tr>
    </w:tbl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NOTES</w:t>
      </w:r>
    </w:p>
    <w:p>
      <w:pPr>
        <w:spacing w:before="0" w:after="0"/>
      </w:pPr>
      <w:r>
        <w:rPr>
          <w:rFonts w:ascii="Arial" w:hAnsi="Arial" w:cs="Arial"/>
        </w:rPr>
        <w:t xml:space="preserve">La cliente a vérifié le fonctionnement des nouvelles prises avec le technicien.</w:t>
      </w:r>
    </w:p>
    <w:p>
      <w:pPr>
        <w:spacing w:before="480" w:after="0"/>
      </w:pPr>
    </w:p>
    <w:tbl>
      <w:tblPr>
        <w:tblW w:w="102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700"/>
        <w:gridCol w:w="340"/>
        <w:gridCol w:w="3700"/>
        <w:gridCol w:w="340"/>
        <w:gridCol w:w="2200"/>
      </w:tblGrid>
      <w:tr>
        <w:tc>
          <w:tcPr>
            <w:tcW w:w="37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7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3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Signature du client</w:t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Signature du technicien</w:t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Date</w:t>
            </w:r>
          </w:p>
        </w:tc>
      </w:tr>
    </w:tbl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fr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ORYX Gestion Inc.</Application>
  <Company>ORYX Gestion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bon de travail gratuit</dc:title>
  <dc:subject>Modèle de bon de travail gratuit</dc:subject>
  <dc:creator>ORYX Gestion Inc.</dc:creator>
  <cp:lastModifiedBy>ORYX Gestion Inc.</cp:lastModifiedBy>
  <dc:description>Modèle gratuit d'ORYX Gestion Inc. Exemple fictif : remplacez-le par vos informations.</dc:description>
  <dc:language>fr-CA</dc:language>
  <dcterms:created xsi:type="dcterms:W3CDTF">2026-10-20T09:00:00Z</dcterms:created>
  <dcterms:modified xsi:type="dcterms:W3CDTF">2026-10-20T09:00:00Z</dcterms:modified>
</cp:coreProperties>
</file>